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79" w:rsidRPr="00B35DB9" w:rsidRDefault="00B35DB9" w:rsidP="00B35DB9">
      <w:pPr>
        <w:jc w:val="center"/>
        <w:rPr>
          <w:rFonts w:ascii="Arial" w:eastAsia="MS Gothic" w:hAnsi="Arial" w:cs="Arial"/>
          <w:b/>
          <w:u w:val="single"/>
          <w:lang w:eastAsia="en-GB"/>
        </w:rPr>
      </w:pPr>
      <w:bookmarkStart w:id="0" w:name="_Toc48204499"/>
      <w:r w:rsidRPr="00B35DB9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861060" cy="857250"/>
            <wp:effectExtent l="0" t="0" r="0" b="0"/>
            <wp:wrapTight wrapText="bothSides">
              <wp:wrapPolygon edited="0">
                <wp:start x="0" y="0"/>
                <wp:lineTo x="0" y="21120"/>
                <wp:lineTo x="21027" y="21120"/>
                <wp:lineTo x="210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  <w:lang w:eastAsia="en-GB"/>
        </w:rPr>
        <w:t>Hire Request F</w:t>
      </w:r>
      <w:r w:rsidR="00803E79" w:rsidRPr="00B35DB9">
        <w:rPr>
          <w:rFonts w:ascii="Arial" w:hAnsi="Arial" w:cs="Arial"/>
          <w:b/>
          <w:u w:val="single"/>
          <w:lang w:eastAsia="en-GB"/>
        </w:rPr>
        <w:t>orm</w:t>
      </w:r>
      <w:bookmarkEnd w:id="0"/>
    </w:p>
    <w:p w:rsidR="00803E79" w:rsidRPr="00B35DB9" w:rsidRDefault="00803E79" w:rsidP="00B35DB9">
      <w:pPr>
        <w:jc w:val="both"/>
        <w:rPr>
          <w:rFonts w:ascii="Arial" w:eastAsia="MS Mincho" w:hAnsi="Arial" w:cs="Arial"/>
          <w:color w:val="FFFFFF" w:themeColor="background1"/>
          <w:sz w:val="20"/>
          <w:lang w:eastAsia="en-GB"/>
        </w:rPr>
      </w:pPr>
      <w:r w:rsidRPr="00B35DB9">
        <w:rPr>
          <w:rFonts w:ascii="Arial" w:hAnsi="Arial" w:cs="Arial"/>
          <w:sz w:val="20"/>
          <w:lang w:eastAsia="en-GB"/>
        </w:rPr>
        <w:t xml:space="preserve">Before filling out a request form, please familiarise yourself with our terms and conditions for the hire of our premises and our rates of hire, which you can find in sections </w:t>
      </w:r>
      <w:proofErr w:type="gramStart"/>
      <w:r w:rsidRPr="00B35DB9">
        <w:rPr>
          <w:rFonts w:ascii="Arial" w:hAnsi="Arial" w:cs="Arial"/>
          <w:sz w:val="20"/>
          <w:lang w:eastAsia="en-GB"/>
        </w:rPr>
        <w:t>2</w:t>
      </w:r>
      <w:proofErr w:type="gramEnd"/>
      <w:r w:rsidRPr="00B35DB9">
        <w:rPr>
          <w:rFonts w:ascii="Arial" w:hAnsi="Arial" w:cs="Arial"/>
          <w:sz w:val="20"/>
          <w:lang w:eastAsia="en-GB"/>
        </w:rPr>
        <w:t xml:space="preserve"> and 5 of this policy. If you have any questions, please contact</w:t>
      </w:r>
      <w:r w:rsidR="00B35DB9" w:rsidRPr="00B35DB9">
        <w:rPr>
          <w:rFonts w:ascii="Arial" w:hAnsi="Arial" w:cs="Arial"/>
          <w:sz w:val="20"/>
          <w:lang w:eastAsia="en-GB"/>
        </w:rPr>
        <w:t xml:space="preserve"> Kelly Jackson, our School Business Manager, </w:t>
      </w:r>
      <w:proofErr w:type="gramStart"/>
      <w:r w:rsidR="00B35DB9" w:rsidRPr="00B35DB9">
        <w:rPr>
          <w:rFonts w:ascii="Arial" w:hAnsi="Arial" w:cs="Arial"/>
          <w:sz w:val="20"/>
          <w:lang w:eastAsia="en-GB"/>
        </w:rPr>
        <w:t>using</w:t>
      </w:r>
      <w:proofErr w:type="gramEnd"/>
      <w:r w:rsidR="00B35DB9">
        <w:rPr>
          <w:rFonts w:ascii="Arial" w:hAnsi="Arial" w:cs="Arial"/>
          <w:sz w:val="20"/>
          <w:lang w:eastAsia="en-GB"/>
        </w:rPr>
        <w:t xml:space="preserve"> </w:t>
      </w:r>
      <w:r w:rsidR="00B35DB9" w:rsidRPr="00B35DB9">
        <w:rPr>
          <w:rFonts w:ascii="Arial" w:eastAsia="Arial" w:hAnsi="Arial" w:cs="Arial"/>
          <w:sz w:val="20"/>
          <w:lang w:eastAsia="en-GB"/>
        </w:rPr>
        <w:t>admin@stjudeslambeth.org</w:t>
      </w:r>
      <w:r w:rsidR="00B35DB9" w:rsidRPr="00B35DB9">
        <w:rPr>
          <w:rFonts w:ascii="Arial" w:hAnsi="Arial" w:cs="Arial"/>
          <w:sz w:val="20"/>
          <w:lang w:eastAsia="en-GB"/>
        </w:rPr>
        <w:t xml:space="preserve"> or call the school office on 020 7274 2883.</w:t>
      </w:r>
    </w:p>
    <w:p w:rsidR="00803E79" w:rsidRPr="00803E79" w:rsidRDefault="00803E79" w:rsidP="00803E79">
      <w:pPr>
        <w:spacing w:before="120"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tbl>
      <w:tblPr>
        <w:tblpPr w:leftFromText="180" w:rightFromText="180" w:vertAnchor="page" w:horzAnchor="margin" w:tblpY="2746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7362"/>
      </w:tblGrid>
      <w:tr w:rsidR="00B35DB9" w:rsidRPr="00803E79" w:rsidTr="00B35DB9">
        <w:trPr>
          <w:trHeight w:val="422"/>
        </w:trPr>
        <w:tc>
          <w:tcPr>
            <w:tcW w:w="3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B35DB9" w:rsidRPr="00803E7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  <w:r w:rsidRPr="00803E79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 xml:space="preserve">Name of applicant/organisation and company number (where applicable) </w:t>
            </w:r>
          </w:p>
        </w:tc>
        <w:tc>
          <w:tcPr>
            <w:tcW w:w="7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</w:tcPr>
          <w:p w:rsidR="00B35DB9" w:rsidRPr="00803E7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DB9" w:rsidRPr="00803E79" w:rsidTr="00B35DB9">
        <w:trPr>
          <w:trHeight w:val="422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B35DB9" w:rsidRPr="00803E7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  <w:r w:rsidRPr="00803E79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Applicant contact details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B35DB9" w:rsidRPr="00803E7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  <w:r w:rsidRPr="00803E79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Address:</w:t>
            </w:r>
          </w:p>
          <w:p w:rsidR="00B35DB9" w:rsidRPr="00803E7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</w:p>
          <w:p w:rsidR="00B35DB9" w:rsidRPr="00803E7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</w:p>
          <w:p w:rsidR="00B35DB9" w:rsidRPr="00803E7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  <w:r w:rsidRPr="00803E79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Phone no:</w:t>
            </w:r>
          </w:p>
          <w:p w:rsidR="00B35DB9" w:rsidRPr="00803E7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  <w:r w:rsidRPr="00803E79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Email address:</w:t>
            </w:r>
          </w:p>
        </w:tc>
      </w:tr>
      <w:tr w:rsidR="00B35DB9" w:rsidRPr="00803E79" w:rsidTr="00B35DB9">
        <w:trPr>
          <w:trHeight w:val="422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B35DB9" w:rsidRPr="00803E7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  <w:r w:rsidRPr="00803E79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Preferred method of contact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</w:tcPr>
          <w:p w:rsidR="00B35DB9" w:rsidRPr="00803E7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DB9" w:rsidRPr="00803E79" w:rsidTr="00B35DB9">
        <w:trPr>
          <w:trHeight w:val="745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B35DB9" w:rsidRPr="00803E7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  <w:r w:rsidRPr="00803E79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Purpose/activity of organisation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</w:tcPr>
          <w:p w:rsidR="00B35DB9" w:rsidRPr="00803E7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DB9" w:rsidRPr="00803E79" w:rsidTr="00B35DB9">
        <w:trPr>
          <w:trHeight w:val="422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B35DB9" w:rsidRPr="00803E7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  <w:r w:rsidRPr="00803E79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Part of the premises requesting to be hired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</w:tcPr>
          <w:p w:rsidR="00B35DB9" w:rsidRPr="00803E7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DB9" w:rsidRPr="00803E79" w:rsidTr="00B35DB9">
        <w:trPr>
          <w:trHeight w:val="422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B35DB9" w:rsidRPr="00803E7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  <w:r w:rsidRPr="00803E79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Date and time of first hire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</w:tcPr>
          <w:p w:rsidR="00B35DB9" w:rsidRPr="00803E7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DB9" w:rsidRPr="00803E79" w:rsidTr="00B35DB9">
        <w:trPr>
          <w:trHeight w:val="422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B35DB9" w:rsidRPr="00803E7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  <w:r w:rsidRPr="00803E79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Is this a recurring request, or one off? If recurring, indicate the frequency and number of occurrences (e.g. weekly, 10 weeks)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</w:tcPr>
          <w:p w:rsidR="00B35DB9" w:rsidRPr="00803E7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DB9" w:rsidRPr="00803E79" w:rsidTr="00B35DB9">
        <w:trPr>
          <w:trHeight w:val="422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B35DB9" w:rsidRPr="00803E7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  <w:r w:rsidRPr="00803E79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Number of expected participants in the activity</w:t>
            </w:r>
          </w:p>
          <w:p w:rsidR="00B35DB9" w:rsidRPr="00803E7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  <w:r w:rsidRPr="00803E7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Please note: </w:t>
            </w:r>
            <w:r w:rsidRPr="00803E79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 xml:space="preserve">these numbers must adhere to latest government guidance on social distancing  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</w:tcPr>
          <w:p w:rsidR="00B35DB9" w:rsidRPr="00803E7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DB9" w:rsidRPr="00803E79" w:rsidTr="00B35DB9">
        <w:trPr>
          <w:trHeight w:val="422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B35DB9" w:rsidRPr="00803E7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  <w:r w:rsidRPr="00803E79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Additional equipment you will require from the school (please note we may not always be able to provide this but will inform you where this is/is not possible)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</w:tcPr>
          <w:p w:rsidR="00B35DB9" w:rsidRPr="00803E7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35DB9" w:rsidRPr="00803E79" w:rsidTr="00B35DB9">
        <w:trPr>
          <w:trHeight w:val="422"/>
        </w:trPr>
        <w:tc>
          <w:tcPr>
            <w:tcW w:w="31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B35DB9" w:rsidRPr="00803E7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  <w:r w:rsidRPr="00803E79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Additional equipment you will be providing yourself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</w:tcPr>
          <w:p w:rsidR="00B35DB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</w:p>
          <w:p w:rsidR="00B35DB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</w:p>
          <w:p w:rsidR="00B35DB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</w:p>
          <w:p w:rsidR="00B35DB9" w:rsidRPr="00803E79" w:rsidRDefault="00B35DB9" w:rsidP="00B35DB9">
            <w:pPr>
              <w:keepLines/>
              <w:spacing w:after="6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B35DB9" w:rsidRDefault="00B35DB9" w:rsidP="00803E79">
      <w:pPr>
        <w:spacing w:after="120" w:line="240" w:lineRule="auto"/>
        <w:rPr>
          <w:rFonts w:ascii="Arial" w:eastAsia="Arial" w:hAnsi="Arial" w:cs="Arial"/>
          <w:sz w:val="20"/>
          <w:szCs w:val="20"/>
          <w:lang w:eastAsia="en-GB"/>
        </w:rPr>
      </w:pPr>
    </w:p>
    <w:p w:rsidR="00B35DB9" w:rsidRDefault="00B35DB9" w:rsidP="00803E79">
      <w:pPr>
        <w:spacing w:after="120" w:line="240" w:lineRule="auto"/>
        <w:rPr>
          <w:rFonts w:ascii="Arial" w:eastAsia="Arial" w:hAnsi="Arial" w:cs="Arial"/>
          <w:sz w:val="20"/>
          <w:szCs w:val="20"/>
          <w:lang w:eastAsia="en-GB"/>
        </w:rPr>
      </w:pPr>
    </w:p>
    <w:p w:rsidR="00B35DB9" w:rsidRDefault="00B35DB9" w:rsidP="00803E79">
      <w:pPr>
        <w:spacing w:after="120" w:line="240" w:lineRule="auto"/>
        <w:rPr>
          <w:rFonts w:ascii="Arial" w:eastAsia="Arial" w:hAnsi="Arial" w:cs="Arial"/>
          <w:sz w:val="20"/>
          <w:szCs w:val="20"/>
          <w:lang w:eastAsia="en-GB"/>
        </w:rPr>
      </w:pPr>
    </w:p>
    <w:p w:rsidR="00B35DB9" w:rsidRDefault="00B35DB9" w:rsidP="00803E79">
      <w:pPr>
        <w:spacing w:after="120" w:line="240" w:lineRule="auto"/>
        <w:rPr>
          <w:rFonts w:ascii="Arial" w:eastAsia="Arial" w:hAnsi="Arial" w:cs="Arial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  <w:bookmarkStart w:id="1" w:name="_GoBack"/>
      <w:bookmarkEnd w:id="1"/>
      <w:r w:rsidRPr="00803E79">
        <w:rPr>
          <w:rFonts w:ascii="Arial" w:eastAsia="Arial" w:hAnsi="Arial" w:cs="Arial"/>
          <w:sz w:val="20"/>
          <w:szCs w:val="20"/>
          <w:lang w:eastAsia="en-GB"/>
        </w:rPr>
        <w:t>By signing below, I agree to the terms and conditions set out in the school’s</w:t>
      </w:r>
      <w:r w:rsidRPr="00803E79">
        <w:rPr>
          <w:rFonts w:ascii="Arial" w:eastAsia="Arial" w:hAnsi="Arial" w:cs="Arial"/>
          <w:color w:val="ED7D31"/>
          <w:sz w:val="20"/>
          <w:szCs w:val="20"/>
          <w:lang w:eastAsia="en-GB"/>
        </w:rPr>
        <w:t xml:space="preserve"> </w:t>
      </w:r>
      <w:r w:rsidRPr="00803E79">
        <w:rPr>
          <w:rFonts w:ascii="Arial" w:eastAsia="Arial" w:hAnsi="Arial" w:cs="Arial"/>
          <w:sz w:val="20"/>
          <w:szCs w:val="20"/>
          <w:lang w:eastAsia="en-GB"/>
        </w:rPr>
        <w:t>premises hire policy.</w:t>
      </w: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  <w:r w:rsidRPr="00803E79">
        <w:rPr>
          <w:rFonts w:ascii="Arial" w:eastAsia="Arial" w:hAnsi="Arial" w:cs="Arial"/>
          <w:sz w:val="20"/>
          <w:szCs w:val="20"/>
          <w:lang w:eastAsia="en-GB"/>
        </w:rPr>
        <w:t>Na</w:t>
      </w:r>
      <w:r>
        <w:rPr>
          <w:rFonts w:ascii="Arial" w:eastAsia="Arial" w:hAnsi="Arial" w:cs="Arial"/>
          <w:sz w:val="20"/>
          <w:szCs w:val="20"/>
          <w:lang w:eastAsia="en-GB"/>
        </w:rPr>
        <w:t>me ___________________</w:t>
      </w:r>
      <w:r w:rsidRPr="00803E79">
        <w:rPr>
          <w:rFonts w:ascii="Arial" w:eastAsia="Arial" w:hAnsi="Arial" w:cs="Arial"/>
          <w:sz w:val="20"/>
          <w:szCs w:val="20"/>
          <w:lang w:eastAsia="en-GB"/>
        </w:rPr>
        <w:t>________________________________ Date _______________</w:t>
      </w: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  <w:r w:rsidRPr="00803E79">
        <w:rPr>
          <w:rFonts w:ascii="Arial" w:eastAsia="Arial" w:hAnsi="Arial" w:cs="Arial"/>
          <w:sz w:val="20"/>
          <w:szCs w:val="20"/>
          <w:lang w:eastAsia="en-GB"/>
        </w:rPr>
        <w:t xml:space="preserve">Signature ______________________________________________________________________________ </w:t>
      </w: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  <w:r w:rsidRPr="00803E79">
        <w:rPr>
          <w:rFonts w:ascii="Arial" w:eastAsia="Arial" w:hAnsi="Arial" w:cs="Arial"/>
          <w:sz w:val="20"/>
          <w:szCs w:val="20"/>
          <w:lang w:eastAsia="en-GB"/>
        </w:rPr>
        <w:t>Please return this form via email</w:t>
      </w:r>
      <w:r w:rsidR="00B35DB9">
        <w:rPr>
          <w:rFonts w:ascii="Arial" w:eastAsia="Arial" w:hAnsi="Arial" w:cs="Arial"/>
          <w:sz w:val="20"/>
          <w:szCs w:val="20"/>
          <w:lang w:eastAsia="en-GB"/>
        </w:rPr>
        <w:t xml:space="preserve"> to admin@stjudeslambeth.org</w:t>
      </w:r>
      <w:r w:rsidRPr="00803E79">
        <w:rPr>
          <w:rFonts w:ascii="Arial" w:eastAsia="Arial" w:hAnsi="Arial" w:cs="Arial"/>
          <w:sz w:val="20"/>
          <w:szCs w:val="20"/>
          <w:lang w:eastAsia="en-GB"/>
        </w:rPr>
        <w:t>. We will be in touch to inform you if your application is successful, and if so details of the full cost and documents that will need to be shared.</w:t>
      </w: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803E79" w:rsidRPr="00803E79" w:rsidRDefault="00803E79" w:rsidP="00803E79">
      <w:pPr>
        <w:spacing w:after="120" w:line="240" w:lineRule="auto"/>
        <w:rPr>
          <w:rFonts w:ascii="Arial" w:eastAsia="MS Mincho" w:hAnsi="Arial" w:cs="Times New Roman"/>
          <w:sz w:val="20"/>
          <w:szCs w:val="20"/>
          <w:lang w:eastAsia="en-GB"/>
        </w:rPr>
      </w:pPr>
    </w:p>
    <w:p w:rsidR="000F6F36" w:rsidRDefault="000F6F36"/>
    <w:sectPr w:rsidR="000F6F36" w:rsidSect="00B35DB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79"/>
    <w:rsid w:val="000F6F36"/>
    <w:rsid w:val="00803E79"/>
    <w:rsid w:val="008566FF"/>
    <w:rsid w:val="00B3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4B50"/>
  <w15:chartTrackingRefBased/>
  <w15:docId w15:val="{FFC5FCF7-9575-4CE4-9544-13F1596B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6F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5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Saviours CE Primary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Aangelee Shah</dc:creator>
  <cp:keywords/>
  <dc:description/>
  <cp:lastModifiedBy>Douch, Claire</cp:lastModifiedBy>
  <cp:revision>2</cp:revision>
  <dcterms:created xsi:type="dcterms:W3CDTF">2023-03-16T09:02:00Z</dcterms:created>
  <dcterms:modified xsi:type="dcterms:W3CDTF">2023-03-16T09:02:00Z</dcterms:modified>
</cp:coreProperties>
</file>